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113C" w14:textId="2D56DF9D" w:rsidR="00F83FD6" w:rsidRPr="00841DFA" w:rsidRDefault="00F83FD6" w:rsidP="00F83FD6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</w:pPr>
    </w:p>
    <w:p w14:paraId="3104E9BD" w14:textId="77777777" w:rsidR="00F83FD6" w:rsidRPr="00841DFA" w:rsidRDefault="00F83FD6" w:rsidP="00F83FD6">
      <w:pPr>
        <w:spacing w:after="0" w:line="276" w:lineRule="auto"/>
        <w:jc w:val="right"/>
        <w:rPr>
          <w:rFonts w:ascii="Verdana" w:eastAsia="Times New Roman" w:hAnsi="Verdana" w:cs="Times New Roman"/>
          <w:b/>
          <w:kern w:val="0"/>
          <w:lang w:val="ro-RO" w:eastAsia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lang w:val="ro-RO" w:eastAsia="ro-RO"/>
          <w14:ligatures w14:val="none"/>
        </w:rPr>
        <w:t>PROIECT</w:t>
      </w:r>
    </w:p>
    <w:p w14:paraId="2487C151" w14:textId="77777777" w:rsidR="00F83FD6" w:rsidRPr="00841DFA" w:rsidRDefault="00F83FD6" w:rsidP="00F83FD6">
      <w:pPr>
        <w:spacing w:after="0" w:line="276" w:lineRule="auto"/>
        <w:jc w:val="center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  <w:t>ROMÂNIA</w:t>
      </w:r>
    </w:p>
    <w:p w14:paraId="0710091C" w14:textId="77777777" w:rsidR="00F83FD6" w:rsidRPr="00841DFA" w:rsidRDefault="00F83FD6" w:rsidP="00F83FD6">
      <w:pPr>
        <w:spacing w:after="0" w:line="276" w:lineRule="auto"/>
        <w:jc w:val="center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  <w:t>CONSILIUL JUDEŢEAN BUZĂU</w:t>
      </w:r>
    </w:p>
    <w:p w14:paraId="0D3A31FE" w14:textId="77777777" w:rsidR="00F83FD6" w:rsidRPr="00841DFA" w:rsidRDefault="00F83FD6" w:rsidP="00F83FD6">
      <w:pPr>
        <w:spacing w:after="0" w:line="276" w:lineRule="auto"/>
        <w:rPr>
          <w:rFonts w:ascii="Verdana" w:eastAsia="Times New Roman" w:hAnsi="Verdana" w:cs="Times New Roman"/>
          <w:kern w:val="0"/>
          <w:lang w:val="ro-RO"/>
          <w14:ligatures w14:val="none"/>
        </w:rPr>
      </w:pPr>
    </w:p>
    <w:p w14:paraId="0C9CA74E" w14:textId="77777777" w:rsidR="00F83FD6" w:rsidRPr="00841DFA" w:rsidRDefault="00F83FD6" w:rsidP="00F83FD6">
      <w:pPr>
        <w:spacing w:after="0" w:line="276" w:lineRule="auto"/>
        <w:jc w:val="center"/>
        <w:rPr>
          <w:rFonts w:ascii="Verdana" w:eastAsia="Times New Roman" w:hAnsi="Verdana" w:cs="Times New Roman"/>
          <w:kern w:val="0"/>
          <w:lang w:val="ro-RO"/>
          <w14:ligatures w14:val="none"/>
        </w:rPr>
      </w:pPr>
    </w:p>
    <w:p w14:paraId="70CB207E" w14:textId="77777777" w:rsidR="00F83FD6" w:rsidRPr="00841DFA" w:rsidRDefault="00F83FD6" w:rsidP="00F83FD6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HOTĂRÂRE </w:t>
      </w:r>
    </w:p>
    <w:p w14:paraId="67E36108" w14:textId="312ADC09" w:rsidR="00F83FD6" w:rsidRPr="00841DFA" w:rsidRDefault="00F83FD6" w:rsidP="00F83FD6">
      <w:pPr>
        <w:pStyle w:val="NoSpacing1"/>
        <w:jc w:val="center"/>
        <w:rPr>
          <w:rFonts w:ascii="Verdana" w:eastAsia="Times New Roman" w:hAnsi="Verdana"/>
          <w:b/>
          <w:bCs/>
          <w:sz w:val="28"/>
          <w:szCs w:val="28"/>
          <w:lang w:eastAsia="en-US"/>
        </w:rPr>
      </w:pPr>
      <w:r w:rsidRPr="00841DFA">
        <w:rPr>
          <w:rFonts w:ascii="Verdana" w:eastAsia="Times New Roman" w:hAnsi="Verdana"/>
          <w:b/>
          <w:bCs/>
          <w:sz w:val="28"/>
          <w:szCs w:val="28"/>
          <w:lang w:eastAsia="en-US"/>
        </w:rPr>
        <w:t xml:space="preserve">pentru aprobarea Planului anual de acţiune privind serviciile sociale administrate şi finanţate din bugetul judeţean </w:t>
      </w:r>
      <w:r w:rsidR="000B744D" w:rsidRPr="00841DFA">
        <w:rPr>
          <w:rFonts w:ascii="Verdana" w:eastAsia="Times New Roman" w:hAnsi="Verdana"/>
          <w:b/>
          <w:bCs/>
          <w:sz w:val="28"/>
          <w:szCs w:val="28"/>
          <w:lang w:eastAsia="en-US"/>
        </w:rPr>
        <w:br/>
      </w:r>
      <w:r w:rsidRPr="00841DFA">
        <w:rPr>
          <w:rFonts w:ascii="Verdana" w:eastAsia="Times New Roman" w:hAnsi="Verdana"/>
          <w:b/>
          <w:bCs/>
          <w:sz w:val="28"/>
          <w:szCs w:val="28"/>
          <w:lang w:eastAsia="en-US"/>
        </w:rPr>
        <w:t>pentru anul 202</w:t>
      </w:r>
      <w:r w:rsidR="00935565" w:rsidRPr="00841DFA">
        <w:rPr>
          <w:rFonts w:ascii="Verdana" w:eastAsia="Times New Roman" w:hAnsi="Verdana"/>
          <w:b/>
          <w:bCs/>
          <w:sz w:val="28"/>
          <w:szCs w:val="28"/>
          <w:lang w:eastAsia="en-US"/>
        </w:rPr>
        <w:t>6</w:t>
      </w:r>
    </w:p>
    <w:p w14:paraId="190E7116" w14:textId="77777777" w:rsidR="00F83FD6" w:rsidRPr="00841DFA" w:rsidRDefault="00F83FD6" w:rsidP="00F83FD6">
      <w:pPr>
        <w:pStyle w:val="NoSpacing1"/>
        <w:jc w:val="center"/>
        <w:rPr>
          <w:rFonts w:ascii="Verdana" w:eastAsia="Times New Roman" w:hAnsi="Verdana"/>
          <w:sz w:val="28"/>
          <w:szCs w:val="28"/>
          <w:lang w:eastAsia="en-US"/>
        </w:rPr>
      </w:pPr>
    </w:p>
    <w:p w14:paraId="75669F6F" w14:textId="77777777" w:rsidR="00F83FD6" w:rsidRPr="00841DFA" w:rsidRDefault="00F83FD6" w:rsidP="00F83FD6">
      <w:pPr>
        <w:pStyle w:val="NoSpacing1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</w:p>
    <w:p w14:paraId="7CFF5EC8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>Consiliul Judeţean Buzău,</w:t>
      </w:r>
    </w:p>
    <w:p w14:paraId="6BE4096D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>Având în vedere:</w:t>
      </w:r>
    </w:p>
    <w:p w14:paraId="257824C6" w14:textId="533D057B" w:rsidR="00F83FD6" w:rsidRPr="00841DFA" w:rsidRDefault="00F83FD6" w:rsidP="00F83FD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referatul </w:t>
      </w:r>
      <w:r w:rsidR="006B4750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P</w:t>
      </w: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reşedintelui Consiliului Judeţean Buzău</w:t>
      </w:r>
      <w:r w:rsidR="00181654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 de iniţiere a proiectului de hotărâre</w:t>
      </w:r>
      <w:r w:rsidR="006B4750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 </w:t>
      </w: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înregistrat la nr.  </w:t>
      </w:r>
      <w:r w:rsidR="00841DFA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1101/20.01.2026</w:t>
      </w: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;</w:t>
      </w:r>
    </w:p>
    <w:p w14:paraId="0D2786AA" w14:textId="49335D49" w:rsidR="00F83FD6" w:rsidRPr="00841DFA" w:rsidRDefault="00F83FD6" w:rsidP="00F83FD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/>
          <w:kern w:val="0"/>
          <w:lang w:val="ro-RO"/>
          <w14:ligatures w14:val="none"/>
        </w:rPr>
      </w:pPr>
      <w:bookmarkStart w:id="0" w:name="_Hlk45017741"/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raportul </w:t>
      </w:r>
      <w:r w:rsidRPr="00841DFA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Direcției Juridice și Administrație Publică Locală </w:t>
      </w:r>
      <w:r w:rsidR="000B744D" w:rsidRPr="00841DFA">
        <w:rPr>
          <w:rFonts w:ascii="Verdana" w:eastAsia="Times New Roman" w:hAnsi="Verdana" w:cs="Times New Roman"/>
          <w:kern w:val="0"/>
          <w:lang w:val="ro-RO"/>
          <w14:ligatures w14:val="none"/>
        </w:rPr>
        <w:br/>
      </w:r>
      <w:r w:rsidRPr="00841DFA">
        <w:rPr>
          <w:rFonts w:ascii="Verdana" w:eastAsia="Times New Roman" w:hAnsi="Verdana" w:cs="Times New Roman"/>
          <w:kern w:val="0"/>
          <w:lang w:val="ro-RO"/>
          <w14:ligatures w14:val="none"/>
        </w:rPr>
        <w:t>nr</w:t>
      </w:r>
      <w:r w:rsidR="000B744D" w:rsidRPr="00841DFA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. </w:t>
      </w:r>
      <w:r w:rsidR="00841DFA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1102/20.01.2026</w:t>
      </w:r>
      <w:r w:rsidR="000B744D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;</w:t>
      </w:r>
    </w:p>
    <w:bookmarkEnd w:id="0"/>
    <w:p w14:paraId="4065ED37" w14:textId="0FE76BCC" w:rsidR="00F83FD6" w:rsidRPr="00841DFA" w:rsidRDefault="00F83FD6" w:rsidP="00F83FD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avizul de legalitate al Secretarului General al Judeţului </w:t>
      </w:r>
      <w:r w:rsidR="000B744D"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Buzău </w:t>
      </w: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dat pe proiectul de hotărâre;</w:t>
      </w:r>
    </w:p>
    <w:p w14:paraId="20E66A71" w14:textId="6137AF7F" w:rsidR="00434794" w:rsidRPr="00841DFA" w:rsidRDefault="00434794" w:rsidP="00F83FD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adresa Direcției Generale de Asistență Socială și Protecția Copilului Buzău înregistrată sub nr. 21390/2025;</w:t>
      </w:r>
    </w:p>
    <w:p w14:paraId="6C0E2466" w14:textId="101C1B7D" w:rsidR="008C129E" w:rsidRPr="00841DFA" w:rsidRDefault="006B4750" w:rsidP="008C129E">
      <w:pPr>
        <w:pStyle w:val="NoSpacing1"/>
        <w:numPr>
          <w:ilvl w:val="0"/>
          <w:numId w:val="2"/>
        </w:numPr>
        <w:jc w:val="both"/>
        <w:rPr>
          <w:rFonts w:ascii="Verdana" w:eastAsia="Times New Roman" w:hAnsi="Verdana"/>
          <w:bCs/>
          <w:color w:val="EE0000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avizul </w:t>
      </w:r>
      <w:r w:rsidR="008C129E"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Comisiei </w:t>
      </w:r>
      <w:r w:rsidR="00841DFA" w:rsidRPr="00841DFA">
        <w:rPr>
          <w:rFonts w:ascii="Verdana" w:eastAsia="Times New Roman" w:hAnsi="Verdana"/>
          <w:bCs/>
          <w:sz w:val="24"/>
          <w:szCs w:val="24"/>
          <w:lang w:eastAsia="en-US"/>
        </w:rPr>
        <w:t>județene</w:t>
      </w:r>
      <w:r w:rsidR="008C129E"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 de incluziune socială </w:t>
      </w:r>
      <w:r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de la nivelul </w:t>
      </w:r>
      <w:r w:rsidR="00841DFA" w:rsidRPr="00841DFA">
        <w:rPr>
          <w:rFonts w:ascii="Verdana" w:eastAsia="Times New Roman" w:hAnsi="Verdana"/>
          <w:bCs/>
          <w:sz w:val="24"/>
          <w:szCs w:val="24"/>
          <w:lang w:eastAsia="en-US"/>
        </w:rPr>
        <w:t>Instituției</w:t>
      </w:r>
      <w:r w:rsidR="008C129E"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 Prefectului - Județul Buzău </w:t>
      </w:r>
      <w:r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exprimat prin Hotărârea </w:t>
      </w:r>
      <w:r w:rsidR="008C129E" w:rsidRPr="00841DFA">
        <w:rPr>
          <w:rFonts w:ascii="Verdana" w:eastAsia="Times New Roman" w:hAnsi="Verdana"/>
          <w:bCs/>
          <w:sz w:val="24"/>
          <w:szCs w:val="24"/>
          <w:lang w:eastAsia="en-US"/>
        </w:rPr>
        <w:t xml:space="preserve">nr. </w:t>
      </w:r>
      <w:r w:rsidR="007A61BE" w:rsidRPr="00841DFA">
        <w:rPr>
          <w:rFonts w:ascii="Verdana" w:eastAsia="Times New Roman" w:hAnsi="Verdana"/>
          <w:bCs/>
          <w:sz w:val="24"/>
          <w:szCs w:val="24"/>
          <w:lang w:eastAsia="en-US"/>
        </w:rPr>
        <w:t>8/2026</w:t>
      </w:r>
      <w:r w:rsidR="008C129E" w:rsidRPr="00841DFA">
        <w:rPr>
          <w:rFonts w:ascii="Verdana" w:eastAsia="Times New Roman" w:hAnsi="Verdana"/>
          <w:bCs/>
          <w:sz w:val="24"/>
          <w:szCs w:val="24"/>
          <w:lang w:eastAsia="en-US"/>
        </w:rPr>
        <w:t>;</w:t>
      </w:r>
      <w:r w:rsidR="008C129E" w:rsidRPr="00841DFA">
        <w:rPr>
          <w:rFonts w:ascii="Verdana" w:eastAsia="Times New Roman" w:hAnsi="Verdana"/>
          <w:bCs/>
          <w:color w:val="EE0000"/>
          <w:sz w:val="24"/>
          <w:szCs w:val="24"/>
          <w:lang w:eastAsia="en-US"/>
        </w:rPr>
        <w:t xml:space="preserve"> </w:t>
      </w:r>
    </w:p>
    <w:p w14:paraId="109B5E89" w14:textId="5E75B6DC" w:rsidR="008C129E" w:rsidRPr="00841DFA" w:rsidRDefault="008C129E" w:rsidP="008C129E">
      <w:pPr>
        <w:pStyle w:val="NoSpacing1"/>
        <w:numPr>
          <w:ilvl w:val="0"/>
          <w:numId w:val="2"/>
        </w:numPr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prevederile Strategiei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județene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de dezvoltare a serviciilor sociale 2022-2027</w:t>
      </w:r>
      <w:r w:rsidR="00C35E09" w:rsidRPr="00841DFA">
        <w:rPr>
          <w:rFonts w:ascii="Verdana" w:eastAsia="Times New Roman" w:hAnsi="Verdana"/>
          <w:sz w:val="24"/>
          <w:szCs w:val="24"/>
          <w:lang w:eastAsia="en-US"/>
        </w:rPr>
        <w:t>-revizia I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, aprobată prin Hotărârea Consiliului Județean Buzău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br/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nr. </w:t>
      </w:r>
      <w:r w:rsidR="00C35E09" w:rsidRPr="00841DFA">
        <w:rPr>
          <w:rFonts w:ascii="Verdana" w:eastAsia="Times New Roman" w:hAnsi="Verdana"/>
          <w:sz w:val="24"/>
          <w:szCs w:val="24"/>
          <w:lang w:eastAsia="en-US"/>
        </w:rPr>
        <w:t>127/2024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;</w:t>
      </w:r>
    </w:p>
    <w:p w14:paraId="436C7F02" w14:textId="2E7A5645" w:rsidR="00F83FD6" w:rsidRPr="00841DFA" w:rsidRDefault="00F83FD6" w:rsidP="00F83FD6">
      <w:pPr>
        <w:pStyle w:val="NoSpacing1"/>
        <w:numPr>
          <w:ilvl w:val="0"/>
          <w:numId w:val="2"/>
        </w:numPr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prevederile 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 xml:space="preserve">art. 3 alin.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(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3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)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 xml:space="preserve"> lit.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„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b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”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 xml:space="preserve"> și art. 5 din Anexa nr. 1 la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Hotărârea Guvernului nr.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797/2017 pentru aprobarea regulamentelor cadru de organizare şi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>funcționare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ale serviciilor publice de asistenţă socială şi a structurii orientative de personal cu modificările şi completările ulterioare</w:t>
      </w:r>
    </w:p>
    <w:p w14:paraId="345139FB" w14:textId="760AC1B9" w:rsidR="00F83FD6" w:rsidRPr="00841DFA" w:rsidRDefault="00F83FD6" w:rsidP="00F83FD6">
      <w:pPr>
        <w:pStyle w:val="NoSpacing1"/>
        <w:numPr>
          <w:ilvl w:val="0"/>
          <w:numId w:val="2"/>
        </w:numPr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prevederile 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O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rdinului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 xml:space="preserve"> Ministerului Muncii şi Justiţiei Sociale nr.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1086/2018 privind aprobarea modelului -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cadru al Planului anual de acţiune privind serviciile sociale administrate şi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>finanțate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din bugetul consiliului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>județean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/local/Consiliului General al Municipiului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>București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;</w:t>
      </w:r>
    </w:p>
    <w:p w14:paraId="2B2A2C40" w14:textId="72F60118" w:rsidR="00F83FD6" w:rsidRPr="00841DFA" w:rsidRDefault="00F83FD6" w:rsidP="00F83FD6">
      <w:pPr>
        <w:pStyle w:val="NoSpacing1"/>
        <w:numPr>
          <w:ilvl w:val="0"/>
          <w:numId w:val="2"/>
        </w:numPr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prevederile 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art. 118 din L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eg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ea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 xml:space="preserve">nr.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292/2011 a asistenţei sociale cu modificările şi completările ulterioare,</w:t>
      </w:r>
    </w:p>
    <w:p w14:paraId="0BF05378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3B3BB854" w14:textId="003536CD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sz w:val="24"/>
          <w:szCs w:val="24"/>
          <w:lang w:eastAsia="en-US"/>
        </w:rPr>
        <w:t>În temeiul art. 173 alin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.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(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1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)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lit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>.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="00434794" w:rsidRPr="00841DFA">
        <w:rPr>
          <w:rFonts w:ascii="Verdana" w:eastAsia="Times New Roman" w:hAnsi="Verdana"/>
          <w:sz w:val="24"/>
          <w:szCs w:val="24"/>
          <w:lang w:eastAsia="en-US"/>
        </w:rPr>
        <w:t xml:space="preserve">”d” , alin. (5) lit. b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şi art 182 din alin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(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1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)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din Ordonanţa de Urgenţă a Guvernului  nr 57/2019 privind Codul Administrativ, cu modificările ulterioare,</w:t>
      </w:r>
    </w:p>
    <w:p w14:paraId="7D1B2FB3" w14:textId="77777777" w:rsidR="00F83FD6" w:rsidRPr="00841DFA" w:rsidRDefault="00F83FD6" w:rsidP="00F83FD6">
      <w:pPr>
        <w:pStyle w:val="NoSpacing1"/>
        <w:jc w:val="center"/>
        <w:rPr>
          <w:rFonts w:ascii="Verdana" w:eastAsia="Times New Roman" w:hAnsi="Verdana"/>
          <w:b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>HOTĂRĂŞTE</w:t>
      </w:r>
    </w:p>
    <w:p w14:paraId="1701E748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422D8A8A" w14:textId="24809D3E" w:rsidR="00F83FD6" w:rsidRPr="00841DFA" w:rsidRDefault="00F83FD6" w:rsidP="000B744D">
      <w:pPr>
        <w:pStyle w:val="NoSpacing1"/>
        <w:ind w:firstLine="720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 xml:space="preserve">Art.1.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Se aprobă Planul anual de acţiune privind serviciile sociale administrate şi finanţate din bugetul judeţean pentru anul 202</w:t>
      </w:r>
      <w:r w:rsidR="00935565" w:rsidRPr="00841DFA">
        <w:rPr>
          <w:rFonts w:ascii="Verdana" w:eastAsia="Times New Roman" w:hAnsi="Verdana"/>
          <w:sz w:val="24"/>
          <w:szCs w:val="24"/>
          <w:lang w:eastAsia="en-US"/>
        </w:rPr>
        <w:t>6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, prevăzut în anexa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care face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parte integrantă din prezenta hotărâre.</w:t>
      </w:r>
    </w:p>
    <w:p w14:paraId="45C709DF" w14:textId="77777777" w:rsidR="000B744D" w:rsidRPr="00841DFA" w:rsidRDefault="000B744D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1A423927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229A746B" w14:textId="77777777" w:rsidR="000B744D" w:rsidRPr="00841DFA" w:rsidRDefault="000B744D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7BED735D" w14:textId="77777777" w:rsidR="000B744D" w:rsidRPr="00841DFA" w:rsidRDefault="000B744D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5D55A7DD" w14:textId="77777777" w:rsidR="000B744D" w:rsidRPr="00841DFA" w:rsidRDefault="000B744D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29C254CE" w14:textId="77777777" w:rsidR="000B744D" w:rsidRPr="00841DFA" w:rsidRDefault="000B744D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79975A32" w14:textId="42BA91C8" w:rsidR="00F83FD6" w:rsidRPr="00841DFA" w:rsidRDefault="00F83FD6" w:rsidP="000B744D">
      <w:pPr>
        <w:pStyle w:val="NoSpacing1"/>
        <w:ind w:firstLine="720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 xml:space="preserve">Art. </w:t>
      </w:r>
      <w:r w:rsidR="008C129E" w:rsidRPr="00841DFA">
        <w:rPr>
          <w:rFonts w:ascii="Verdana" w:eastAsia="Times New Roman" w:hAnsi="Verdana"/>
          <w:b/>
          <w:sz w:val="24"/>
          <w:szCs w:val="24"/>
          <w:lang w:eastAsia="en-US"/>
        </w:rPr>
        <w:t>2</w:t>
      </w: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 xml:space="preserve">. </w:t>
      </w:r>
      <w:r w:rsidR="008C129E" w:rsidRPr="00841DFA">
        <w:rPr>
          <w:rFonts w:ascii="Verdana" w:eastAsia="Times New Roman" w:hAnsi="Verdana"/>
          <w:sz w:val="24"/>
          <w:szCs w:val="24"/>
          <w:lang w:eastAsia="en-US"/>
        </w:rPr>
        <w:t xml:space="preserve">Direcţia Generală de Asistenţă Socială şi Protecţia Copilului Buzău cu sprijinul Secretarului General al Judeţului Buzău, Direcţiei juridice şi administraţie publică locală şi </w:t>
      </w:r>
      <w:r w:rsidR="00EF2FB8" w:rsidRPr="00841DFA">
        <w:rPr>
          <w:rFonts w:ascii="Verdana" w:eastAsia="Times New Roman" w:hAnsi="Verdana"/>
          <w:sz w:val="24"/>
          <w:szCs w:val="24"/>
          <w:lang w:eastAsia="en-US"/>
        </w:rPr>
        <w:t xml:space="preserve">al </w:t>
      </w:r>
      <w:r w:rsidR="008C129E" w:rsidRPr="00841DFA">
        <w:rPr>
          <w:rFonts w:ascii="Verdana" w:eastAsia="Times New Roman" w:hAnsi="Verdana"/>
          <w:sz w:val="24"/>
          <w:szCs w:val="24"/>
          <w:lang w:eastAsia="en-US"/>
        </w:rPr>
        <w:t>Direcţiei economice din cadrul aparatului de specialitate al Consiliului Judeţean Buzău vor aduce la îndeplinire prevederile prezentei hotărâri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.</w:t>
      </w:r>
    </w:p>
    <w:p w14:paraId="3E6C1684" w14:textId="77777777" w:rsidR="00F83FD6" w:rsidRPr="00841DFA" w:rsidRDefault="00F83FD6" w:rsidP="00F83FD6">
      <w:pPr>
        <w:pStyle w:val="NoSpacing1"/>
        <w:jc w:val="both"/>
        <w:rPr>
          <w:rFonts w:ascii="Verdana" w:eastAsia="Times New Roman" w:hAnsi="Verdana"/>
          <w:sz w:val="24"/>
          <w:szCs w:val="24"/>
          <w:lang w:eastAsia="en-US"/>
        </w:rPr>
      </w:pPr>
    </w:p>
    <w:p w14:paraId="545F480B" w14:textId="73148B94" w:rsidR="00F83FD6" w:rsidRPr="00841DFA" w:rsidRDefault="00F83FD6" w:rsidP="000B744D">
      <w:pPr>
        <w:pStyle w:val="NoSpacing1"/>
        <w:ind w:firstLine="720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>Art.</w:t>
      </w:r>
      <w:r w:rsidR="008C129E" w:rsidRPr="00841DFA">
        <w:rPr>
          <w:rFonts w:ascii="Verdana" w:eastAsia="Times New Roman" w:hAnsi="Verdana"/>
          <w:b/>
          <w:sz w:val="24"/>
          <w:szCs w:val="24"/>
          <w:lang w:eastAsia="en-US"/>
        </w:rPr>
        <w:t xml:space="preserve"> 3</w:t>
      </w:r>
      <w:r w:rsidRPr="00841DFA">
        <w:rPr>
          <w:rFonts w:ascii="Verdana" w:eastAsia="Times New Roman" w:hAnsi="Verdana"/>
          <w:b/>
          <w:sz w:val="24"/>
          <w:szCs w:val="24"/>
          <w:lang w:eastAsia="en-US"/>
        </w:rPr>
        <w:t xml:space="preserve">.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Secretarul General al Judeţului va asigura comunicarea hotărârii</w:t>
      </w:r>
      <w:r w:rsidR="008C129E"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Instituţiei Prefectului – Judeţul Buzău</w:t>
      </w:r>
      <w:r w:rsidR="00841DFA">
        <w:rPr>
          <w:rFonts w:ascii="Verdana" w:eastAsia="Times New Roman" w:hAnsi="Verdana"/>
          <w:sz w:val="24"/>
          <w:szCs w:val="24"/>
          <w:lang w:eastAsia="en-US"/>
        </w:rPr>
        <w:t>,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Comisiei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>județene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de incluziune socială</w:t>
      </w:r>
      <w:r w:rsidR="008C129E" w:rsidRPr="00841DFA">
        <w:rPr>
          <w:rFonts w:ascii="Verdana" w:eastAsia="Times New Roman" w:hAnsi="Verdana"/>
          <w:sz w:val="24"/>
          <w:szCs w:val="24"/>
          <w:lang w:eastAsia="en-US"/>
        </w:rPr>
        <w:t xml:space="preserve">, </w:t>
      </w:r>
      <w:r w:rsidR="00841DFA" w:rsidRPr="00841DFA">
        <w:rPr>
          <w:rFonts w:ascii="Verdana" w:eastAsia="Times New Roman" w:hAnsi="Verdana"/>
          <w:sz w:val="24"/>
          <w:szCs w:val="24"/>
          <w:lang w:eastAsia="en-US"/>
        </w:rPr>
        <w:t xml:space="preserve">şi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Direcţiei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G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enerale de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A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sistenţă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S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ocială şi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P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rotecţia </w:t>
      </w:r>
      <w:r w:rsidR="000B744D" w:rsidRPr="00841DFA">
        <w:rPr>
          <w:rFonts w:ascii="Verdana" w:eastAsia="Times New Roman" w:hAnsi="Verdana"/>
          <w:sz w:val="24"/>
          <w:szCs w:val="24"/>
          <w:lang w:eastAsia="en-US"/>
        </w:rPr>
        <w:t>C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>opilului Buzău</w:t>
      </w:r>
      <w:r w:rsidR="008C129E" w:rsidRPr="00841DFA">
        <w:rPr>
          <w:rFonts w:ascii="Verdana" w:eastAsia="Times New Roman" w:hAnsi="Verdana"/>
          <w:sz w:val="24"/>
          <w:szCs w:val="24"/>
          <w:lang w:eastAsia="en-US"/>
        </w:rPr>
        <w:t xml:space="preserve">, 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precum şi publicarea pe site-ul </w:t>
      </w:r>
      <w:r w:rsidR="00DB1EC9" w:rsidRPr="00841DFA">
        <w:rPr>
          <w:rFonts w:ascii="Verdana" w:eastAsia="Times New Roman" w:hAnsi="Verdana"/>
          <w:sz w:val="24"/>
          <w:szCs w:val="24"/>
          <w:lang w:eastAsia="en-US"/>
        </w:rPr>
        <w:t>autorității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 </w:t>
      </w:r>
      <w:r w:rsidR="00841DFA">
        <w:rPr>
          <w:rFonts w:ascii="Verdana" w:eastAsia="Times New Roman" w:hAnsi="Verdana"/>
          <w:sz w:val="24"/>
          <w:szCs w:val="24"/>
          <w:lang w:eastAsia="en-US"/>
        </w:rPr>
        <w:t xml:space="preserve">publice </w:t>
      </w:r>
      <w:r w:rsidR="00DB1EC9" w:rsidRPr="00841DFA">
        <w:rPr>
          <w:rFonts w:ascii="Verdana" w:eastAsia="Times New Roman" w:hAnsi="Verdana"/>
          <w:sz w:val="24"/>
          <w:szCs w:val="24"/>
          <w:lang w:eastAsia="en-US"/>
        </w:rPr>
        <w:t>județene</w:t>
      </w:r>
      <w:r w:rsidRPr="00841DFA">
        <w:rPr>
          <w:rFonts w:ascii="Verdana" w:eastAsia="Times New Roman" w:hAnsi="Verdana"/>
          <w:sz w:val="24"/>
          <w:szCs w:val="24"/>
          <w:lang w:eastAsia="en-US"/>
        </w:rPr>
        <w:t xml:space="preserve">. </w:t>
      </w:r>
    </w:p>
    <w:p w14:paraId="4581B195" w14:textId="77777777" w:rsidR="00F83FD6" w:rsidRPr="00841DFA" w:rsidRDefault="00F83FD6" w:rsidP="00F83FD6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1B86725B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3B30AA70" w14:textId="3D978355" w:rsidR="000A5DCB" w:rsidRPr="00841DFA" w:rsidRDefault="000A5DCB" w:rsidP="000A5DCB">
      <w:pPr>
        <w:spacing w:after="0" w:line="276" w:lineRule="auto"/>
        <w:ind w:left="2160" w:firstLine="7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</w:t>
      </w:r>
      <w:r w:rsidR="005E5825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</w:t>
      </w:r>
      <w:r w:rsidR="00F83FD6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PREŞEDINTE,</w:t>
      </w:r>
    </w:p>
    <w:p w14:paraId="72E21915" w14:textId="77777777" w:rsidR="000B744D" w:rsidRPr="00841DFA" w:rsidRDefault="000B744D" w:rsidP="000A5DCB">
      <w:pPr>
        <w:spacing w:after="0" w:line="276" w:lineRule="auto"/>
        <w:ind w:left="2160" w:firstLine="7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6EFF5B20" w14:textId="23C7BAD3" w:rsidR="00F83FD6" w:rsidRPr="00841DFA" w:rsidRDefault="000A5DCB" w:rsidP="000A5DCB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               </w:t>
      </w:r>
      <w:r w:rsidR="005E5825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</w:t>
      </w:r>
      <w:r w:rsidR="00935565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ION</w:t>
      </w:r>
      <w:r w:rsid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-</w:t>
      </w:r>
      <w:r w:rsidR="00935565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MARCEL CIOLACU</w:t>
      </w:r>
    </w:p>
    <w:p w14:paraId="5557BBBB" w14:textId="77777777" w:rsidR="00F83FD6" w:rsidRPr="00841DFA" w:rsidRDefault="00F83FD6" w:rsidP="00F83FD6">
      <w:pPr>
        <w:spacing w:after="0" w:line="276" w:lineRule="auto"/>
        <w:ind w:left="43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21C9DE5C" w14:textId="77777777" w:rsidR="00F83FD6" w:rsidRPr="00841DFA" w:rsidRDefault="00F83FD6" w:rsidP="00F83FD6">
      <w:pPr>
        <w:spacing w:after="0" w:line="276" w:lineRule="auto"/>
        <w:ind w:left="43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586438B3" w14:textId="77777777" w:rsidR="00F83FD6" w:rsidRPr="00841DFA" w:rsidRDefault="00F83FD6" w:rsidP="00F83FD6">
      <w:pPr>
        <w:spacing w:after="0" w:line="276" w:lineRule="auto"/>
        <w:ind w:left="43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17E01D98" w14:textId="2147E826" w:rsidR="00F83FD6" w:rsidRPr="00841DFA" w:rsidRDefault="00F83FD6" w:rsidP="00F83FD6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                           AVIZAT PENTRU LEGALITATE,</w:t>
      </w:r>
    </w:p>
    <w:p w14:paraId="0BDC1FA5" w14:textId="63FAD0C9" w:rsidR="00F83FD6" w:rsidRPr="00841DFA" w:rsidRDefault="000A5DCB" w:rsidP="000A5DCB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             </w:t>
      </w:r>
      <w:r w:rsidR="00F83FD6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SECRETARUL GENERAL AL JUDEŢULUI BUZAU,</w:t>
      </w:r>
    </w:p>
    <w:p w14:paraId="18A31BD2" w14:textId="77777777" w:rsidR="000B744D" w:rsidRPr="00841DFA" w:rsidRDefault="000B744D" w:rsidP="000A5DCB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16B6C51A" w14:textId="2C479F25" w:rsidR="00F83FD6" w:rsidRPr="00841DFA" w:rsidRDefault="00F83FD6" w:rsidP="00F83FD6">
      <w:pPr>
        <w:spacing w:after="0" w:line="276" w:lineRule="auto"/>
        <w:ind w:left="1440" w:firstLine="72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     MIHAI-LAURENŢIU GAVRILĂ</w:t>
      </w:r>
    </w:p>
    <w:p w14:paraId="7CB426D8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264339B6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8"/>
          <w:szCs w:val="28"/>
          <w:lang w:val="ro-RO"/>
          <w14:ligatures w14:val="none"/>
        </w:rPr>
      </w:pPr>
    </w:p>
    <w:p w14:paraId="7C09BDBA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1CC074C5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1E4C6822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7443AD86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6364F154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328B02E7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19FB142A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5041443B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72E37561" w14:textId="77777777" w:rsidR="00F83FD6" w:rsidRPr="00841DFA" w:rsidRDefault="00F83FD6" w:rsidP="00F83FD6">
      <w:pPr>
        <w:spacing w:after="0" w:line="276" w:lineRule="auto"/>
        <w:ind w:firstLine="705"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1B1B044D" w14:textId="1233D664" w:rsidR="00F83FD6" w:rsidRPr="00841DFA" w:rsidRDefault="000B744D" w:rsidP="00F83FD6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NR. </w:t>
      </w:r>
      <w:r w:rsidR="00D64CBF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5</w:t>
      </w:r>
    </w:p>
    <w:p w14:paraId="28D1F423" w14:textId="64BD28CB" w:rsidR="000B744D" w:rsidRPr="00841DFA" w:rsidRDefault="000B744D" w:rsidP="00F83FD6">
      <w:pPr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BUZĂU, </w:t>
      </w:r>
      <w:r w:rsidR="00D64CBF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22 IANUARIE </w:t>
      </w:r>
      <w:r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202</w:t>
      </w:r>
      <w:r w:rsidR="00935565" w:rsidRPr="00841DFA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6</w:t>
      </w:r>
    </w:p>
    <w:p w14:paraId="1276E0FC" w14:textId="77777777" w:rsidR="00155654" w:rsidRPr="00841DFA" w:rsidRDefault="00155654">
      <w:pPr>
        <w:rPr>
          <w:lang w:val="ro-RO"/>
        </w:rPr>
      </w:pPr>
    </w:p>
    <w:sectPr w:rsidR="00155654" w:rsidRPr="00841DFA" w:rsidSect="000B744D">
      <w:pgSz w:w="12240" w:h="15840" w:code="1"/>
      <w:pgMar w:top="450" w:right="900" w:bottom="63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17F42"/>
    <w:multiLevelType w:val="hybridMultilevel"/>
    <w:tmpl w:val="07A24E4A"/>
    <w:lvl w:ilvl="0" w:tplc="DA4E907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2375D"/>
    <w:multiLevelType w:val="hybridMultilevel"/>
    <w:tmpl w:val="3710D704"/>
    <w:lvl w:ilvl="0" w:tplc="83688A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0409999">
    <w:abstractNumId w:val="0"/>
  </w:num>
  <w:num w:numId="2" w16cid:durableId="1396507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95"/>
    <w:rsid w:val="00064BE1"/>
    <w:rsid w:val="000A5DCB"/>
    <w:rsid w:val="000B744D"/>
    <w:rsid w:val="00132BF4"/>
    <w:rsid w:val="00155654"/>
    <w:rsid w:val="00181654"/>
    <w:rsid w:val="001A7B1A"/>
    <w:rsid w:val="002952E0"/>
    <w:rsid w:val="002A79BE"/>
    <w:rsid w:val="002C03BA"/>
    <w:rsid w:val="00434794"/>
    <w:rsid w:val="004E626F"/>
    <w:rsid w:val="004F692E"/>
    <w:rsid w:val="0052372C"/>
    <w:rsid w:val="00557406"/>
    <w:rsid w:val="005D4E50"/>
    <w:rsid w:val="005E5825"/>
    <w:rsid w:val="00642355"/>
    <w:rsid w:val="006B4750"/>
    <w:rsid w:val="007A61BE"/>
    <w:rsid w:val="00841DFA"/>
    <w:rsid w:val="008C129E"/>
    <w:rsid w:val="008C1D83"/>
    <w:rsid w:val="008D2789"/>
    <w:rsid w:val="008D2C83"/>
    <w:rsid w:val="00935565"/>
    <w:rsid w:val="00A05C95"/>
    <w:rsid w:val="00AD4FA5"/>
    <w:rsid w:val="00C35E09"/>
    <w:rsid w:val="00CC500C"/>
    <w:rsid w:val="00D144AE"/>
    <w:rsid w:val="00D64CBF"/>
    <w:rsid w:val="00D92D64"/>
    <w:rsid w:val="00DB1EC9"/>
    <w:rsid w:val="00E253A3"/>
    <w:rsid w:val="00E63C37"/>
    <w:rsid w:val="00EF2FB8"/>
    <w:rsid w:val="00F8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2028"/>
  <w15:chartTrackingRefBased/>
  <w15:docId w15:val="{BB1EE500-FE25-4D29-9455-6E6FF44F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FD6"/>
  </w:style>
  <w:style w:type="paragraph" w:styleId="Titlu1">
    <w:name w:val="heading 1"/>
    <w:basedOn w:val="Normal"/>
    <w:next w:val="Normal"/>
    <w:link w:val="Titlu1Caracter"/>
    <w:uiPriority w:val="9"/>
    <w:qFormat/>
    <w:rsid w:val="00A05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05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05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05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05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05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05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05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05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05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05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05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05C95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05C95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05C9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05C9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05C9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05C9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05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05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05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05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05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05C9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05C9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05C95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05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05C95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05C95"/>
    <w:rPr>
      <w:b/>
      <w:bCs/>
      <w:smallCaps/>
      <w:color w:val="0F4761" w:themeColor="accent1" w:themeShade="BF"/>
      <w:spacing w:val="5"/>
    </w:rPr>
  </w:style>
  <w:style w:type="paragraph" w:customStyle="1" w:styleId="NoSpacing1">
    <w:name w:val="No Spacing1"/>
    <w:rsid w:val="00F83FD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430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Buzau</dc:creator>
  <cp:keywords/>
  <dc:description/>
  <cp:lastModifiedBy>Cj Buzau</cp:lastModifiedBy>
  <cp:revision>28</cp:revision>
  <cp:lastPrinted>2026-01-20T08:34:00Z</cp:lastPrinted>
  <dcterms:created xsi:type="dcterms:W3CDTF">2025-02-11T11:32:00Z</dcterms:created>
  <dcterms:modified xsi:type="dcterms:W3CDTF">2026-01-22T12:03:00Z</dcterms:modified>
</cp:coreProperties>
</file>